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6E1" w:rsidRDefault="008B56E1">
      <w:pPr>
        <w:jc w:val="center"/>
        <w:rPr>
          <w:rFonts w:ascii="Arial" w:hAnsi="Arial" w:cs="Arial"/>
          <w:lang w:val="el-GR"/>
        </w:rPr>
      </w:pPr>
    </w:p>
    <w:p w:rsidR="00585C32" w:rsidRDefault="00585C32">
      <w:pPr>
        <w:jc w:val="center"/>
        <w:rPr>
          <w:rFonts w:ascii="Arial" w:hAnsi="Arial" w:cs="Arial"/>
          <w:lang w:val="el-GR"/>
        </w:rPr>
      </w:pPr>
    </w:p>
    <w:p w:rsidR="008B56E1" w:rsidRDefault="008B56E1" w:rsidP="008B56E1">
      <w:pPr>
        <w:rPr>
          <w:rFonts w:ascii="Arial" w:hAnsi="Arial" w:cs="Arial"/>
          <w:b/>
        </w:rPr>
      </w:pPr>
    </w:p>
    <w:p w:rsidR="008B56E1" w:rsidRPr="008B56E1" w:rsidRDefault="008B56E1" w:rsidP="008B56E1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8B56E1">
        <w:rPr>
          <w:rFonts w:ascii="Arial" w:hAnsi="Arial" w:cs="Arial"/>
          <w:b/>
          <w:u w:val="single"/>
        </w:rPr>
        <w:t>ΤΕΧΝΙΚΕΣ ΠΡΟΔΙΑΓΡΑΦΕΣ</w:t>
      </w:r>
    </w:p>
    <w:p w:rsidR="008B56E1" w:rsidRPr="008B56E1" w:rsidRDefault="008B56E1" w:rsidP="008B56E1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:rsidR="00A70608" w:rsidRPr="003F1378" w:rsidRDefault="008B56E1" w:rsidP="008B56E1">
      <w:pPr>
        <w:spacing w:line="360" w:lineRule="auto"/>
        <w:jc w:val="center"/>
        <w:rPr>
          <w:rFonts w:ascii="Arial" w:hAnsi="Arial" w:cs="Arial"/>
          <w:b/>
          <w:i/>
          <w:lang w:val="en-US"/>
        </w:rPr>
      </w:pPr>
      <w:r w:rsidRPr="00C4381E">
        <w:rPr>
          <w:rFonts w:ascii="Arial" w:hAnsi="Arial" w:cs="Arial"/>
          <w:b/>
          <w:i/>
          <w:lang w:val="el-GR"/>
        </w:rPr>
        <w:t>Ε</w:t>
      </w:r>
      <w:r w:rsidRPr="00C4381E">
        <w:rPr>
          <w:rFonts w:ascii="Arial" w:hAnsi="Arial" w:cs="Arial"/>
          <w:b/>
          <w:i/>
        </w:rPr>
        <w:t>N</w:t>
      </w:r>
      <w:r w:rsidRPr="00C4381E">
        <w:rPr>
          <w:rFonts w:ascii="Arial" w:hAnsi="Arial" w:cs="Arial"/>
          <w:b/>
          <w:i/>
          <w:lang w:val="el-GR"/>
        </w:rPr>
        <w:t>ΔΟΦΑΚΟΣ</w:t>
      </w:r>
      <w:r w:rsidRPr="003F1378">
        <w:rPr>
          <w:rFonts w:ascii="Arial" w:hAnsi="Arial" w:cs="Arial"/>
          <w:b/>
          <w:i/>
          <w:lang w:val="en-US"/>
        </w:rPr>
        <w:t xml:space="preserve"> </w:t>
      </w:r>
      <w:r w:rsidR="00C4381E" w:rsidRPr="00C4381E">
        <w:rPr>
          <w:rFonts w:ascii="Arial" w:hAnsi="Arial" w:cs="Arial"/>
          <w:b/>
          <w:i/>
          <w:lang w:val="el-GR"/>
        </w:rPr>
        <w:t>ΤΥΠΟΥ</w:t>
      </w:r>
      <w:r w:rsidR="00C4381E" w:rsidRPr="003F1378">
        <w:rPr>
          <w:rFonts w:ascii="Arial" w:hAnsi="Arial" w:cs="Arial"/>
          <w:b/>
          <w:i/>
          <w:lang w:val="en-US"/>
        </w:rPr>
        <w:t xml:space="preserve"> </w:t>
      </w:r>
      <w:r w:rsidR="00D3303C">
        <w:rPr>
          <w:rFonts w:ascii="Arial" w:hAnsi="Arial" w:cs="Arial"/>
          <w:b/>
          <w:i/>
        </w:rPr>
        <w:t>TECNIS ZCBOO</w:t>
      </w:r>
    </w:p>
    <w:p w:rsidR="008B56E1" w:rsidRPr="00C842C3" w:rsidRDefault="008B56E1" w:rsidP="008B56E1">
      <w:pPr>
        <w:spacing w:line="360" w:lineRule="auto"/>
        <w:jc w:val="center"/>
        <w:rPr>
          <w:rFonts w:ascii="Arial" w:hAnsi="Arial" w:cs="Arial"/>
          <w:b/>
          <w:i/>
          <w:lang w:val="en-US"/>
        </w:rPr>
      </w:pPr>
      <w:r w:rsidRPr="00C4381E">
        <w:rPr>
          <w:rFonts w:ascii="Arial" w:hAnsi="Arial" w:cs="Arial"/>
          <w:b/>
          <w:i/>
          <w:lang w:val="el-GR"/>
        </w:rPr>
        <w:t>ΟΙΚΟΥ</w:t>
      </w:r>
      <w:r w:rsidRPr="003F1378">
        <w:rPr>
          <w:rFonts w:ascii="Arial" w:hAnsi="Arial" w:cs="Arial"/>
          <w:b/>
          <w:i/>
          <w:lang w:val="en-US"/>
        </w:rPr>
        <w:t xml:space="preserve"> </w:t>
      </w:r>
      <w:r w:rsidR="003F1378">
        <w:rPr>
          <w:rFonts w:ascii="Arial" w:hAnsi="Arial" w:cs="Arial"/>
          <w:b/>
          <w:i/>
        </w:rPr>
        <w:t>ABBOTT MEDICAL OPTICS (A.M.O)</w:t>
      </w:r>
      <w:r w:rsidR="00C842C3">
        <w:rPr>
          <w:rFonts w:ascii="Arial" w:hAnsi="Arial" w:cs="Arial"/>
          <w:b/>
          <w:i/>
          <w:lang w:val="el-GR"/>
        </w:rPr>
        <w:t>Η</w:t>
      </w:r>
      <w:r w:rsidR="00C842C3" w:rsidRPr="00C842C3">
        <w:rPr>
          <w:rFonts w:ascii="Arial" w:hAnsi="Arial" w:cs="Arial"/>
          <w:b/>
          <w:i/>
          <w:lang w:val="en-US"/>
        </w:rPr>
        <w:t>.</w:t>
      </w:r>
      <w:r w:rsidR="00C842C3">
        <w:rPr>
          <w:rFonts w:ascii="Arial" w:hAnsi="Arial" w:cs="Arial"/>
          <w:b/>
          <w:i/>
          <w:lang w:val="el-GR"/>
        </w:rPr>
        <w:t>Π</w:t>
      </w:r>
      <w:r w:rsidR="00C842C3" w:rsidRPr="00C842C3">
        <w:rPr>
          <w:rFonts w:ascii="Arial" w:hAnsi="Arial" w:cs="Arial"/>
          <w:b/>
          <w:i/>
          <w:lang w:val="en-US"/>
        </w:rPr>
        <w:t>.</w:t>
      </w:r>
      <w:r w:rsidR="00C842C3">
        <w:rPr>
          <w:rFonts w:ascii="Arial" w:hAnsi="Arial" w:cs="Arial"/>
          <w:b/>
          <w:i/>
          <w:lang w:val="el-GR"/>
        </w:rPr>
        <w:t>Α</w:t>
      </w:r>
    </w:p>
    <w:p w:rsidR="00A70608" w:rsidRPr="00585C32" w:rsidRDefault="00A70608">
      <w:pPr>
        <w:jc w:val="center"/>
        <w:rPr>
          <w:rFonts w:ascii="Arial" w:hAnsi="Arial" w:cs="Arial"/>
          <w:b/>
          <w:bCs/>
          <w:lang w:val="en-US"/>
        </w:rPr>
      </w:pPr>
    </w:p>
    <w:p w:rsidR="0010000A" w:rsidRPr="00585C32" w:rsidRDefault="0010000A">
      <w:pPr>
        <w:jc w:val="center"/>
        <w:rPr>
          <w:rFonts w:ascii="Arial" w:hAnsi="Arial" w:cs="Arial"/>
          <w:b/>
          <w:bCs/>
          <w:lang w:val="en-US"/>
        </w:rPr>
      </w:pPr>
    </w:p>
    <w:p w:rsidR="00D3303C" w:rsidRPr="00D3303C" w:rsidRDefault="00D3303C" w:rsidP="00C842C3">
      <w:pPr>
        <w:spacing w:line="360" w:lineRule="auto"/>
        <w:jc w:val="both"/>
        <w:rPr>
          <w:rFonts w:ascii="Arial" w:hAnsi="Arial" w:cs="Arial"/>
          <w:lang w:val="el-GR"/>
        </w:rPr>
      </w:pPr>
      <w:r w:rsidRPr="00D3303C">
        <w:rPr>
          <w:rFonts w:ascii="Arial" w:hAnsi="Arial" w:cs="Arial"/>
          <w:lang w:val="el-GR"/>
        </w:rPr>
        <w:t>Ενδοφθάλμιος ενδοφακός, ακρυλικός υδρόφοβος, αναδιπλούμενος, ενός τεμαχίου, αμφίκυρτος, ασφαιρικός,</w:t>
      </w:r>
      <w:r>
        <w:rPr>
          <w:rFonts w:ascii="Arial" w:hAnsi="Arial" w:cs="Arial"/>
          <w:lang w:val="el-GR"/>
        </w:rPr>
        <w:t xml:space="preserve"> </w:t>
      </w:r>
      <w:r w:rsidRPr="00D3303C">
        <w:rPr>
          <w:rFonts w:ascii="Arial" w:hAnsi="Arial" w:cs="Arial"/>
          <w:lang w:val="el-GR"/>
        </w:rPr>
        <w:t xml:space="preserve">με φίλτρο επικάλυψης </w:t>
      </w:r>
      <w:r w:rsidRPr="00D3303C">
        <w:rPr>
          <w:rFonts w:ascii="Arial" w:hAnsi="Arial" w:cs="Arial"/>
        </w:rPr>
        <w:t>UV</w:t>
      </w:r>
      <w:r w:rsidRPr="00D3303C">
        <w:rPr>
          <w:rFonts w:ascii="Arial" w:hAnsi="Arial" w:cs="Arial"/>
          <w:lang w:val="el-GR"/>
        </w:rPr>
        <w:t>. Ο δείκτης διάθλασης είναι 1,47 διάμετρος οπτικής ζώνης 6</w:t>
      </w:r>
      <w:r w:rsidRPr="00D3303C">
        <w:rPr>
          <w:rFonts w:ascii="Arial" w:hAnsi="Arial" w:cs="Arial"/>
        </w:rPr>
        <w:t>mm</w:t>
      </w:r>
      <w:r w:rsidRPr="00D3303C">
        <w:rPr>
          <w:rFonts w:ascii="Arial" w:hAnsi="Arial" w:cs="Arial"/>
          <w:lang w:val="el-GR"/>
        </w:rPr>
        <w:t xml:space="preserve"> και </w:t>
      </w:r>
      <w:r>
        <w:rPr>
          <w:rFonts w:ascii="Arial" w:hAnsi="Arial" w:cs="Arial"/>
          <w:lang w:val="el-GR"/>
        </w:rPr>
        <w:t>ολική</w:t>
      </w:r>
      <w:r w:rsidRPr="00D3303C">
        <w:rPr>
          <w:rFonts w:ascii="Arial" w:hAnsi="Arial" w:cs="Arial"/>
          <w:lang w:val="el-GR"/>
        </w:rPr>
        <w:t xml:space="preserve"> διάμετρος 13</w:t>
      </w:r>
      <w:r w:rsidRPr="00D3303C">
        <w:rPr>
          <w:rFonts w:ascii="Arial" w:hAnsi="Arial" w:cs="Arial"/>
        </w:rPr>
        <w:t>mm</w:t>
      </w:r>
      <w:r w:rsidRPr="00D3303C">
        <w:rPr>
          <w:rFonts w:ascii="Arial" w:hAnsi="Arial" w:cs="Arial"/>
          <w:lang w:val="el-GR"/>
        </w:rPr>
        <w:t>. Διατί</w:t>
      </w:r>
      <w:r w:rsidR="004B768F">
        <w:rPr>
          <w:rFonts w:ascii="Arial" w:hAnsi="Arial" w:cs="Arial"/>
          <w:lang w:val="el-GR"/>
        </w:rPr>
        <w:t xml:space="preserve">θεται σε διοπτρίες από </w:t>
      </w:r>
      <w:r w:rsidR="004B768F" w:rsidRPr="004B768F">
        <w:rPr>
          <w:rFonts w:ascii="Arial" w:hAnsi="Arial" w:cs="Arial"/>
          <w:lang w:val="el-GR"/>
        </w:rPr>
        <w:t>+</w:t>
      </w:r>
      <w:r w:rsidR="004B768F">
        <w:rPr>
          <w:rFonts w:ascii="Arial" w:hAnsi="Arial" w:cs="Arial"/>
          <w:lang w:val="el-GR"/>
        </w:rPr>
        <w:t>6 έως +3</w:t>
      </w:r>
      <w:r w:rsidR="004B768F" w:rsidRPr="004B768F">
        <w:rPr>
          <w:rFonts w:ascii="Arial" w:hAnsi="Arial" w:cs="Arial"/>
          <w:lang w:val="el-GR"/>
        </w:rPr>
        <w:t>4</w:t>
      </w:r>
      <w:r w:rsidRPr="00D3303C">
        <w:rPr>
          <w:rFonts w:ascii="Arial" w:hAnsi="Arial" w:cs="Arial"/>
          <w:lang w:val="el-GR"/>
        </w:rPr>
        <w:t xml:space="preserve">.0 </w:t>
      </w:r>
      <w:r w:rsidRPr="00D3303C">
        <w:rPr>
          <w:rFonts w:ascii="Arial" w:hAnsi="Arial" w:cs="Arial"/>
        </w:rPr>
        <w:t>D</w:t>
      </w:r>
      <w:r w:rsidRPr="00D3303C">
        <w:rPr>
          <w:rFonts w:ascii="Arial" w:hAnsi="Arial" w:cs="Arial"/>
          <w:lang w:val="el-GR"/>
        </w:rPr>
        <w:t xml:space="preserve"> (ανά 0.50 </w:t>
      </w:r>
      <w:r w:rsidRPr="00D3303C">
        <w:rPr>
          <w:rFonts w:ascii="Arial" w:hAnsi="Arial" w:cs="Arial"/>
        </w:rPr>
        <w:t>D</w:t>
      </w:r>
      <w:r w:rsidRPr="00D3303C">
        <w:rPr>
          <w:rFonts w:ascii="Arial" w:hAnsi="Arial" w:cs="Arial"/>
          <w:lang w:val="el-GR"/>
        </w:rPr>
        <w:t>)  και η ένθεση γίνεται από μικρή τομή.</w:t>
      </w:r>
    </w:p>
    <w:p w:rsidR="00D3303C" w:rsidRPr="006B4127" w:rsidRDefault="00D3303C" w:rsidP="00C842C3">
      <w:pPr>
        <w:spacing w:line="360" w:lineRule="auto"/>
        <w:jc w:val="both"/>
        <w:rPr>
          <w:rFonts w:ascii="Arial" w:hAnsi="Arial" w:cs="Arial"/>
          <w:lang w:val="el-GR"/>
        </w:rPr>
      </w:pPr>
      <w:r w:rsidRPr="00D3303C">
        <w:rPr>
          <w:rFonts w:ascii="Arial" w:hAnsi="Arial" w:cs="Arial"/>
          <w:lang w:val="el-GR"/>
        </w:rPr>
        <w:t>Διαθέτει αγκύλες Ζ-</w:t>
      </w:r>
      <w:r w:rsidRPr="00D3303C">
        <w:rPr>
          <w:rFonts w:ascii="Arial" w:hAnsi="Arial" w:cs="Arial"/>
        </w:rPr>
        <w:t>Loop</w:t>
      </w:r>
      <w:r w:rsidRPr="00D3303C">
        <w:rPr>
          <w:rFonts w:ascii="Arial" w:hAnsi="Arial" w:cs="Arial"/>
          <w:lang w:val="el-GR"/>
        </w:rPr>
        <w:t xml:space="preserve"> με μια εγκοπή στη βάση κάθε αγκύλης και ειδική κατεργασία </w:t>
      </w:r>
      <w:r w:rsidRPr="00D3303C">
        <w:rPr>
          <w:rFonts w:ascii="Arial" w:hAnsi="Arial" w:cs="Arial"/>
        </w:rPr>
        <w:t>square</w:t>
      </w:r>
      <w:r w:rsidRPr="00D3303C">
        <w:rPr>
          <w:rFonts w:ascii="Arial" w:hAnsi="Arial" w:cs="Arial"/>
          <w:lang w:val="el-GR"/>
        </w:rPr>
        <w:t xml:space="preserve"> </w:t>
      </w:r>
      <w:r w:rsidRPr="00D3303C">
        <w:rPr>
          <w:rFonts w:ascii="Arial" w:hAnsi="Arial" w:cs="Arial"/>
        </w:rPr>
        <w:t>edge</w:t>
      </w:r>
      <w:r w:rsidRPr="00D3303C">
        <w:rPr>
          <w:rFonts w:ascii="Arial" w:hAnsi="Arial" w:cs="Arial"/>
          <w:lang w:val="el-GR"/>
        </w:rPr>
        <w:t xml:space="preserve"> 360ο</w:t>
      </w:r>
      <w:r>
        <w:rPr>
          <w:rFonts w:ascii="Arial" w:hAnsi="Arial" w:cs="Arial"/>
          <w:lang w:val="el-GR"/>
        </w:rPr>
        <w:t>.</w:t>
      </w:r>
      <w:r w:rsidRPr="00D3303C">
        <w:rPr>
          <w:rFonts w:ascii="Arial" w:hAnsi="Arial" w:cs="Arial"/>
          <w:lang w:val="el-GR"/>
        </w:rPr>
        <w:t xml:space="preserve"> </w:t>
      </w:r>
      <w:r w:rsidRPr="002F554C">
        <w:rPr>
          <w:rFonts w:ascii="Arial" w:hAnsi="Arial" w:cs="Arial"/>
          <w:lang w:val="el-GR"/>
        </w:rPr>
        <w:t>Γωνία αγκύλων:  0ο με πάχος 4</w:t>
      </w:r>
      <w:r w:rsidRPr="00D3303C">
        <w:rPr>
          <w:rFonts w:ascii="Arial" w:hAnsi="Arial" w:cs="Arial"/>
        </w:rPr>
        <w:t>mm</w:t>
      </w:r>
      <w:r>
        <w:rPr>
          <w:rFonts w:ascii="Arial" w:hAnsi="Arial" w:cs="Arial"/>
          <w:lang w:val="el-GR"/>
        </w:rPr>
        <w:t>.</w:t>
      </w:r>
    </w:p>
    <w:p w:rsidR="005A316C" w:rsidRDefault="005A316C" w:rsidP="00C842C3">
      <w:pPr>
        <w:jc w:val="both"/>
        <w:rPr>
          <w:rFonts w:ascii="Arial" w:hAnsi="Arial" w:cs="Arial"/>
          <w:lang w:val="el-GR"/>
        </w:rPr>
      </w:pPr>
      <w:r w:rsidRPr="005A316C">
        <w:rPr>
          <w:rFonts w:ascii="Arial" w:hAnsi="Arial" w:cs="Arial"/>
          <w:lang w:val="el-GR"/>
        </w:rPr>
        <w:t>Η πρόσθια επιφάνεια</w:t>
      </w:r>
      <w:r>
        <w:rPr>
          <w:rFonts w:ascii="Arial" w:hAnsi="Arial" w:cs="Arial"/>
          <w:lang w:val="el-GR"/>
        </w:rPr>
        <w:t xml:space="preserve"> </w:t>
      </w:r>
      <w:r w:rsidRPr="005A316C">
        <w:rPr>
          <w:rFonts w:ascii="Arial" w:hAnsi="Arial" w:cs="Arial"/>
          <w:lang w:val="el-GR"/>
        </w:rPr>
        <w:t xml:space="preserve"> είναι  διαμορφωμένη με προοδευτική μείωση της δύναμης του (</w:t>
      </w:r>
      <w:proofErr w:type="spellStart"/>
      <w:r>
        <w:rPr>
          <w:rFonts w:ascii="Arial" w:hAnsi="Arial" w:cs="Arial"/>
          <w:lang w:val="en-US"/>
        </w:rPr>
        <w:t>prolate</w:t>
      </w:r>
      <w:proofErr w:type="spellEnd"/>
      <w:r w:rsidRPr="005A316C">
        <w:rPr>
          <w:rFonts w:ascii="Arial" w:hAnsi="Arial" w:cs="Arial"/>
          <w:lang w:val="el-GR"/>
        </w:rPr>
        <w:t>) ώστε να διορθώνει τις σφαιρικές εκτροπές του κερατοειδούς. (</w:t>
      </w:r>
      <w:proofErr w:type="spellStart"/>
      <w:r>
        <w:rPr>
          <w:rFonts w:ascii="Arial" w:hAnsi="Arial" w:cs="Arial"/>
          <w:lang w:val="en-US"/>
        </w:rPr>
        <w:t>abberations</w:t>
      </w:r>
      <w:proofErr w:type="spellEnd"/>
      <w:r w:rsidRPr="005A316C">
        <w:rPr>
          <w:rFonts w:ascii="Arial" w:hAnsi="Arial" w:cs="Arial"/>
          <w:lang w:val="el-GR"/>
        </w:rPr>
        <w:t xml:space="preserve">) </w:t>
      </w:r>
    </w:p>
    <w:p w:rsidR="005A316C" w:rsidRPr="006B4127" w:rsidRDefault="005A316C" w:rsidP="00C842C3">
      <w:pPr>
        <w:jc w:val="both"/>
        <w:rPr>
          <w:rFonts w:ascii="Arial" w:hAnsi="Arial" w:cs="Arial"/>
          <w:lang w:val="el-GR"/>
        </w:rPr>
      </w:pPr>
    </w:p>
    <w:p w:rsidR="005A316C" w:rsidRDefault="005A316C" w:rsidP="00C842C3">
      <w:pPr>
        <w:jc w:val="both"/>
        <w:rPr>
          <w:rFonts w:ascii="Arial" w:hAnsi="Arial" w:cs="Arial"/>
          <w:lang w:val="el-GR"/>
        </w:rPr>
      </w:pPr>
      <w:r w:rsidRPr="005A316C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>Ε</w:t>
      </w:r>
      <w:r w:rsidRPr="005A316C">
        <w:rPr>
          <w:rFonts w:ascii="Arial" w:hAnsi="Arial" w:cs="Arial"/>
          <w:lang w:val="el-GR"/>
        </w:rPr>
        <w:t xml:space="preserve">ίναι σχεδιασμένος κατά </w:t>
      </w:r>
      <w:proofErr w:type="spellStart"/>
      <w:r>
        <w:rPr>
          <w:rFonts w:ascii="Arial" w:hAnsi="Arial" w:cs="Arial"/>
          <w:lang w:val="en-US"/>
        </w:rPr>
        <w:t>Wavefront</w:t>
      </w:r>
      <w:proofErr w:type="spellEnd"/>
      <w:r w:rsidRPr="005A316C">
        <w:rPr>
          <w:rFonts w:ascii="Arial" w:hAnsi="Arial" w:cs="Arial"/>
          <w:lang w:val="el-GR"/>
        </w:rPr>
        <w:t xml:space="preserve"> στην πρόσθια επιφάνεια.</w:t>
      </w:r>
    </w:p>
    <w:p w:rsidR="005A316C" w:rsidRPr="005A316C" w:rsidRDefault="005A316C" w:rsidP="00C842C3">
      <w:pPr>
        <w:jc w:val="both"/>
        <w:rPr>
          <w:rFonts w:ascii="Arial" w:hAnsi="Arial" w:cs="Arial"/>
          <w:lang w:val="el-GR"/>
        </w:rPr>
      </w:pPr>
    </w:p>
    <w:p w:rsidR="005A316C" w:rsidRPr="005A316C" w:rsidRDefault="005A316C" w:rsidP="00C842C3">
      <w:pPr>
        <w:jc w:val="both"/>
        <w:rPr>
          <w:rFonts w:ascii="Arial" w:hAnsi="Arial" w:cs="Arial"/>
          <w:lang w:val="el-GR"/>
        </w:rPr>
      </w:pPr>
      <w:r w:rsidRPr="005A316C">
        <w:rPr>
          <w:rFonts w:ascii="Arial" w:hAnsi="Arial" w:cs="Arial"/>
          <w:lang w:val="el-GR"/>
        </w:rPr>
        <w:t>Τα παραπάνω</w:t>
      </w:r>
      <w:r>
        <w:rPr>
          <w:rFonts w:ascii="Arial" w:hAnsi="Arial" w:cs="Arial"/>
          <w:lang w:val="el-GR"/>
        </w:rPr>
        <w:t xml:space="preserve"> </w:t>
      </w:r>
      <w:r w:rsidRPr="005A316C">
        <w:rPr>
          <w:rFonts w:ascii="Arial" w:hAnsi="Arial" w:cs="Arial"/>
          <w:lang w:val="el-GR"/>
        </w:rPr>
        <w:t xml:space="preserve"> αποδεικνύονται με επιστημονικές μελέτες. </w:t>
      </w:r>
    </w:p>
    <w:p w:rsidR="005A316C" w:rsidRPr="005A316C" w:rsidRDefault="005A316C" w:rsidP="00C842C3">
      <w:pPr>
        <w:spacing w:line="360" w:lineRule="auto"/>
        <w:jc w:val="both"/>
        <w:rPr>
          <w:rFonts w:ascii="Arial" w:hAnsi="Arial" w:cs="Arial"/>
          <w:lang w:val="el-GR"/>
        </w:rPr>
      </w:pPr>
    </w:p>
    <w:p w:rsidR="00D3303C" w:rsidRPr="002F554C" w:rsidRDefault="00D3303C" w:rsidP="00C842C3">
      <w:pPr>
        <w:spacing w:line="360" w:lineRule="auto"/>
        <w:jc w:val="both"/>
        <w:rPr>
          <w:rFonts w:ascii="Arial" w:hAnsi="Arial" w:cs="Arial"/>
          <w:lang w:val="el-GR"/>
        </w:rPr>
      </w:pPr>
      <w:r w:rsidRPr="002F554C">
        <w:rPr>
          <w:rFonts w:ascii="Arial" w:hAnsi="Arial" w:cs="Arial"/>
          <w:lang w:val="el-GR"/>
        </w:rPr>
        <w:t>Ε</w:t>
      </w:r>
      <w:proofErr w:type="spellStart"/>
      <w:r w:rsidRPr="00D3303C">
        <w:rPr>
          <w:rFonts w:ascii="Arial" w:hAnsi="Arial" w:cs="Arial"/>
        </w:rPr>
        <w:t>stimated</w:t>
      </w:r>
      <w:proofErr w:type="spellEnd"/>
      <w:r w:rsidRPr="002F554C">
        <w:rPr>
          <w:rFonts w:ascii="Arial" w:hAnsi="Arial" w:cs="Arial"/>
          <w:lang w:val="el-GR"/>
        </w:rPr>
        <w:t xml:space="preserve"> </w:t>
      </w:r>
      <w:r w:rsidRPr="00D3303C">
        <w:rPr>
          <w:rFonts w:ascii="Arial" w:hAnsi="Arial" w:cs="Arial"/>
        </w:rPr>
        <w:t>A</w:t>
      </w:r>
      <w:r w:rsidRPr="002F554C">
        <w:rPr>
          <w:rFonts w:ascii="Arial" w:hAnsi="Arial" w:cs="Arial"/>
          <w:lang w:val="el-GR"/>
        </w:rPr>
        <w:t>-</w:t>
      </w:r>
      <w:r w:rsidRPr="00D3303C">
        <w:rPr>
          <w:rFonts w:ascii="Arial" w:hAnsi="Arial" w:cs="Arial"/>
        </w:rPr>
        <w:t>constant</w:t>
      </w:r>
      <w:r w:rsidRPr="002F554C">
        <w:rPr>
          <w:rFonts w:ascii="Arial" w:hAnsi="Arial" w:cs="Arial"/>
          <w:lang w:val="el-GR"/>
        </w:rPr>
        <w:t xml:space="preserve"> : 118.8</w:t>
      </w:r>
    </w:p>
    <w:p w:rsidR="00D3303C" w:rsidRPr="002F554C" w:rsidRDefault="00D3303C" w:rsidP="00C842C3">
      <w:pPr>
        <w:spacing w:line="360" w:lineRule="auto"/>
        <w:jc w:val="both"/>
        <w:rPr>
          <w:rFonts w:ascii="Arial" w:hAnsi="Arial" w:cs="Arial"/>
          <w:lang w:val="el-GR"/>
        </w:rPr>
      </w:pPr>
      <w:proofErr w:type="gramStart"/>
      <w:r w:rsidRPr="00D3303C">
        <w:rPr>
          <w:rFonts w:ascii="Arial" w:hAnsi="Arial" w:cs="Arial"/>
        </w:rPr>
        <w:t>ACD</w:t>
      </w:r>
      <w:r w:rsidRPr="002F554C">
        <w:rPr>
          <w:rFonts w:ascii="Arial" w:hAnsi="Arial" w:cs="Arial"/>
          <w:lang w:val="el-GR"/>
        </w:rPr>
        <w:t xml:space="preserve"> :</w:t>
      </w:r>
      <w:proofErr w:type="gramEnd"/>
      <w:r w:rsidRPr="002F554C">
        <w:rPr>
          <w:rFonts w:ascii="Arial" w:hAnsi="Arial" w:cs="Arial"/>
          <w:lang w:val="el-GR"/>
        </w:rPr>
        <w:t xml:space="preserve"> 5.4</w:t>
      </w:r>
      <w:r w:rsidRPr="00D3303C">
        <w:rPr>
          <w:rFonts w:ascii="Arial" w:hAnsi="Arial" w:cs="Arial"/>
        </w:rPr>
        <w:t>mm</w:t>
      </w:r>
    </w:p>
    <w:p w:rsidR="002F554C" w:rsidRPr="0046196C" w:rsidRDefault="002F554C" w:rsidP="00C842C3">
      <w:pPr>
        <w:spacing w:line="360" w:lineRule="auto"/>
        <w:jc w:val="both"/>
        <w:rPr>
          <w:rFonts w:ascii="Arial" w:hAnsi="Arial" w:cs="Arial"/>
          <w:lang w:val="el-GR"/>
        </w:rPr>
      </w:pPr>
      <w:r w:rsidRPr="0046196C">
        <w:rPr>
          <w:rFonts w:ascii="Arial" w:hAnsi="Arial" w:cs="Arial"/>
          <w:lang w:val="el-GR"/>
        </w:rPr>
        <w:t xml:space="preserve">Μοναδικό χαρακτηριστικό της οικογένειας </w:t>
      </w:r>
      <w:r w:rsidRPr="00D96D84">
        <w:rPr>
          <w:rFonts w:ascii="Arial" w:hAnsi="Arial" w:cs="Arial"/>
        </w:rPr>
        <w:t>TECNIS</w:t>
      </w:r>
      <w:r w:rsidRPr="0046196C">
        <w:rPr>
          <w:rFonts w:ascii="Arial" w:hAnsi="Arial" w:cs="Arial"/>
          <w:lang w:val="el-GR"/>
        </w:rPr>
        <w:t xml:space="preserve"> </w:t>
      </w:r>
      <w:r w:rsidRPr="00D96D84">
        <w:rPr>
          <w:rFonts w:ascii="Arial" w:hAnsi="Arial" w:cs="Arial"/>
        </w:rPr>
        <w:t>ONE</w:t>
      </w:r>
      <w:r w:rsidRPr="0046196C">
        <w:rPr>
          <w:rFonts w:ascii="Arial" w:hAnsi="Arial" w:cs="Arial"/>
          <w:lang w:val="el-GR"/>
        </w:rPr>
        <w:t xml:space="preserve"> </w:t>
      </w:r>
      <w:r w:rsidRPr="00D96D84">
        <w:rPr>
          <w:rFonts w:ascii="Arial" w:hAnsi="Arial" w:cs="Arial"/>
        </w:rPr>
        <w:t>PIECE</w:t>
      </w:r>
      <w:r w:rsidRPr="0046196C">
        <w:rPr>
          <w:rFonts w:ascii="Arial" w:hAnsi="Arial" w:cs="Arial"/>
          <w:lang w:val="el-GR"/>
        </w:rPr>
        <w:t xml:space="preserve"> του οίκου </w:t>
      </w:r>
      <w:r w:rsidRPr="00D96D84">
        <w:rPr>
          <w:rFonts w:ascii="Arial" w:hAnsi="Arial" w:cs="Arial"/>
        </w:rPr>
        <w:t>AMO</w:t>
      </w:r>
      <w:r w:rsidRPr="0046196C">
        <w:rPr>
          <w:rFonts w:ascii="Arial" w:hAnsi="Arial" w:cs="Arial"/>
          <w:lang w:val="el-GR"/>
        </w:rPr>
        <w:t xml:space="preserve"> είναι ο σχεδιασμός τριών σημείων στήριξης (</w:t>
      </w:r>
      <w:r w:rsidRPr="00D96D84">
        <w:rPr>
          <w:rFonts w:ascii="Arial" w:hAnsi="Arial" w:cs="Arial"/>
        </w:rPr>
        <w:t>Tri</w:t>
      </w:r>
      <w:r w:rsidRPr="0046196C">
        <w:rPr>
          <w:rFonts w:ascii="Arial" w:hAnsi="Arial" w:cs="Arial"/>
          <w:lang w:val="el-GR"/>
        </w:rPr>
        <w:t>-</w:t>
      </w:r>
      <w:r w:rsidRPr="00D96D84">
        <w:rPr>
          <w:rFonts w:ascii="Arial" w:hAnsi="Arial" w:cs="Arial"/>
        </w:rPr>
        <w:t>Fix</w:t>
      </w:r>
      <w:r w:rsidRPr="0046196C">
        <w:rPr>
          <w:rFonts w:ascii="Arial" w:hAnsi="Arial" w:cs="Arial"/>
          <w:lang w:val="el-GR"/>
        </w:rPr>
        <w:t xml:space="preserve">3– </w:t>
      </w:r>
      <w:r w:rsidRPr="00D96D84">
        <w:rPr>
          <w:rFonts w:ascii="Arial" w:hAnsi="Arial" w:cs="Arial"/>
        </w:rPr>
        <w:t>Point</w:t>
      </w:r>
      <w:r w:rsidRPr="0046196C">
        <w:rPr>
          <w:rFonts w:ascii="Arial" w:hAnsi="Arial" w:cs="Arial"/>
          <w:lang w:val="el-GR"/>
        </w:rPr>
        <w:t xml:space="preserve"> </w:t>
      </w:r>
      <w:r w:rsidRPr="00D96D84">
        <w:rPr>
          <w:rFonts w:ascii="Arial" w:hAnsi="Arial" w:cs="Arial"/>
        </w:rPr>
        <w:t>Design</w:t>
      </w:r>
      <w:r w:rsidRPr="0046196C">
        <w:rPr>
          <w:rFonts w:ascii="Arial" w:hAnsi="Arial" w:cs="Arial"/>
          <w:lang w:val="el-GR"/>
        </w:rPr>
        <w:t xml:space="preserve">), που εξασφαλίζει καλύτερη στήριξη και επικέντρωση του φακού στον σάκο του περιφακίου. </w:t>
      </w:r>
    </w:p>
    <w:p w:rsidR="00290A65" w:rsidRPr="00A36CE3" w:rsidRDefault="00AB7404" w:rsidP="00C842C3">
      <w:pPr>
        <w:spacing w:line="360" w:lineRule="auto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n-US"/>
        </w:rPr>
        <w:t>O</w:t>
      </w:r>
      <w:r w:rsidRPr="00AB7404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>ειδικός σχεδιασμός,</w:t>
      </w:r>
      <w:r w:rsidR="00290A65" w:rsidRPr="00A36CE3">
        <w:rPr>
          <w:rFonts w:ascii="Arial" w:hAnsi="Arial" w:cs="Arial"/>
          <w:lang w:val="el-GR"/>
        </w:rPr>
        <w:t xml:space="preserve"> </w:t>
      </w:r>
      <w:r w:rsidR="00290A65">
        <w:rPr>
          <w:rFonts w:ascii="Arial" w:hAnsi="Arial" w:cs="Arial"/>
          <w:lang w:val="en-US"/>
        </w:rPr>
        <w:t>PROTEC</w:t>
      </w:r>
      <w:r w:rsidR="00290A65" w:rsidRPr="00A36CE3">
        <w:rPr>
          <w:rFonts w:ascii="Arial" w:hAnsi="Arial" w:cs="Arial"/>
          <w:lang w:val="el-GR"/>
        </w:rPr>
        <w:t xml:space="preserve"> 360</w:t>
      </w:r>
      <w:r w:rsidR="00290A65">
        <w:rPr>
          <w:rFonts w:ascii="Arial" w:hAnsi="Arial" w:cs="Arial"/>
          <w:lang w:val="en-US"/>
        </w:rPr>
        <w:t>o</w:t>
      </w:r>
      <w:r w:rsidR="00290A65" w:rsidRPr="00A36CE3">
        <w:rPr>
          <w:rFonts w:ascii="Arial" w:hAnsi="Arial" w:cs="Arial"/>
          <w:lang w:val="el-GR"/>
        </w:rPr>
        <w:t xml:space="preserve"> </w:t>
      </w:r>
      <w:r w:rsidR="00290A65">
        <w:rPr>
          <w:rFonts w:ascii="Arial" w:hAnsi="Arial" w:cs="Arial"/>
          <w:lang w:val="en-US"/>
        </w:rPr>
        <w:t>EDGE</w:t>
      </w:r>
      <w:r w:rsidR="00290A65" w:rsidRPr="00A36CE3">
        <w:rPr>
          <w:rFonts w:ascii="Arial" w:hAnsi="Arial" w:cs="Arial"/>
          <w:lang w:val="el-GR"/>
        </w:rPr>
        <w:t xml:space="preserve"> </w:t>
      </w:r>
      <w:r w:rsidR="00290A65">
        <w:rPr>
          <w:rFonts w:ascii="Arial" w:hAnsi="Arial" w:cs="Arial"/>
          <w:lang w:val="en-US"/>
        </w:rPr>
        <w:t>DESIGN</w:t>
      </w:r>
      <w:r w:rsidR="00290A65" w:rsidRPr="00A36CE3">
        <w:rPr>
          <w:rFonts w:ascii="Arial" w:hAnsi="Arial" w:cs="Arial"/>
          <w:lang w:val="el-GR"/>
        </w:rPr>
        <w:t xml:space="preserve"> </w:t>
      </w:r>
      <w:r w:rsidR="00290A65">
        <w:rPr>
          <w:rFonts w:ascii="Arial" w:hAnsi="Arial" w:cs="Arial"/>
          <w:lang w:val="el-GR"/>
        </w:rPr>
        <w:t xml:space="preserve">καλύπτει και το σημείο ένωσης του οπτικού σώματος με τις αγκύλες, ελαχιστοποιώντας την δημιουργία του φαινομένου </w:t>
      </w:r>
      <w:r w:rsidR="00290A65">
        <w:rPr>
          <w:rFonts w:ascii="Arial" w:hAnsi="Arial" w:cs="Arial"/>
          <w:lang w:val="en-US"/>
        </w:rPr>
        <w:t>glare</w:t>
      </w:r>
      <w:r w:rsidR="00290A65" w:rsidRPr="00140DC0">
        <w:rPr>
          <w:rFonts w:ascii="Arial" w:hAnsi="Arial" w:cs="Arial"/>
          <w:lang w:val="el-GR"/>
        </w:rPr>
        <w:t>.</w:t>
      </w:r>
    </w:p>
    <w:p w:rsidR="00290A65" w:rsidRPr="00A36CE3" w:rsidRDefault="005A316C" w:rsidP="00C842C3">
      <w:pPr>
        <w:spacing w:line="360" w:lineRule="auto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Η οπτική του ζώνη</w:t>
      </w:r>
      <w:r w:rsidRPr="005A316C">
        <w:rPr>
          <w:rFonts w:ascii="Arial" w:hAnsi="Arial" w:cs="Arial"/>
          <w:lang w:val="el-GR"/>
        </w:rPr>
        <w:t xml:space="preserve"> καλύπτει μέρος των </w:t>
      </w:r>
      <w:proofErr w:type="spellStart"/>
      <w:r>
        <w:rPr>
          <w:rFonts w:ascii="Arial" w:hAnsi="Arial" w:cs="Arial"/>
          <w:lang w:val="en-US"/>
        </w:rPr>
        <w:t>Haptics</w:t>
      </w:r>
      <w:proofErr w:type="spellEnd"/>
      <w:r w:rsidRPr="005A316C">
        <w:rPr>
          <w:rFonts w:ascii="Arial" w:hAnsi="Arial" w:cs="Arial"/>
          <w:lang w:val="el-GR"/>
        </w:rPr>
        <w:t>, προς αποφυγή μετανάστευσης ενδοθηλιακών κυττάρων στα σημεία της ένωσης</w:t>
      </w:r>
    </w:p>
    <w:p w:rsidR="005A316C" w:rsidRPr="005A316C" w:rsidRDefault="005A316C" w:rsidP="00C842C3">
      <w:pPr>
        <w:jc w:val="both"/>
        <w:rPr>
          <w:rFonts w:ascii="Arial" w:hAnsi="Arial" w:cs="Arial"/>
          <w:lang w:val="el-GR"/>
        </w:rPr>
      </w:pPr>
    </w:p>
    <w:p w:rsidR="005A316C" w:rsidRPr="00C842C3" w:rsidRDefault="005A316C" w:rsidP="005A316C">
      <w:pPr>
        <w:rPr>
          <w:rFonts w:ascii="Arial" w:hAnsi="Arial" w:cs="Arial"/>
          <w:lang w:val="el-GR"/>
        </w:rPr>
      </w:pPr>
    </w:p>
    <w:sectPr w:rsidR="005A316C" w:rsidRPr="00C842C3" w:rsidSect="008B56E1">
      <w:headerReference w:type="default" r:id="rId6"/>
      <w:footerReference w:type="default" r:id="rId7"/>
      <w:pgSz w:w="11906" w:h="16838"/>
      <w:pgMar w:top="1440" w:right="1800" w:bottom="1440" w:left="180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16C" w:rsidRDefault="005A316C" w:rsidP="008B56E1">
      <w:r>
        <w:separator/>
      </w:r>
    </w:p>
  </w:endnote>
  <w:endnote w:type="continuationSeparator" w:id="0">
    <w:p w:rsidR="005A316C" w:rsidRDefault="005A316C" w:rsidP="008B56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16C" w:rsidRPr="00274520" w:rsidRDefault="008D1335" w:rsidP="00C631F4">
    <w:pPr>
      <w:jc w:val="center"/>
      <w:rPr>
        <w:rFonts w:ascii="Arial" w:hAnsi="Arial"/>
        <w:sz w:val="18"/>
        <w:lang w:val="el-GR"/>
      </w:rPr>
    </w:pPr>
    <w:r w:rsidRPr="008D1335">
      <w:rPr>
        <w:rFonts w:ascii="Arial" w:hAnsi="Arial"/>
        <w:noProof/>
        <w:sz w:val="18"/>
      </w:rPr>
      <w:pict>
        <v:line id="_x0000_s3073" style="position:absolute;left:0;text-align:left;z-index:251658240" from="-45.15pt,-7pt" to="470.1pt,-7pt"/>
      </w:pict>
    </w:r>
    <w:r w:rsidR="005A316C" w:rsidRPr="00274520">
      <w:rPr>
        <w:rFonts w:ascii="Arial" w:hAnsi="Arial"/>
        <w:sz w:val="18"/>
        <w:lang w:val="el-GR"/>
      </w:rPr>
      <w:t xml:space="preserve">Μενάνδρου 54, Αθήνα 104 31, Τηλ: (210) 5284400, </w:t>
    </w:r>
    <w:r w:rsidR="005A316C">
      <w:rPr>
        <w:rFonts w:ascii="Arial" w:hAnsi="Arial"/>
        <w:sz w:val="18"/>
        <w:lang w:val="en-US"/>
      </w:rPr>
      <w:t>Fax</w:t>
    </w:r>
    <w:r w:rsidR="005A316C" w:rsidRPr="00274520">
      <w:rPr>
        <w:rFonts w:ascii="Arial" w:hAnsi="Arial"/>
        <w:sz w:val="18"/>
        <w:lang w:val="el-GR"/>
      </w:rPr>
      <w:t>: (210) 5284582</w:t>
    </w:r>
  </w:p>
  <w:p w:rsidR="005A316C" w:rsidRPr="00274520" w:rsidRDefault="005A316C" w:rsidP="00C631F4">
    <w:pPr>
      <w:jc w:val="center"/>
      <w:rPr>
        <w:lang w:val="el-GR"/>
      </w:rPr>
    </w:pPr>
    <w:proofErr w:type="gramStart"/>
    <w:r>
      <w:rPr>
        <w:rFonts w:ascii="Arial" w:hAnsi="Arial"/>
        <w:sz w:val="18"/>
        <w:lang w:val="en-US"/>
      </w:rPr>
      <w:t>e</w:t>
    </w:r>
    <w:r w:rsidRPr="00274520">
      <w:rPr>
        <w:rFonts w:ascii="Arial" w:hAnsi="Arial"/>
        <w:sz w:val="18"/>
        <w:lang w:val="el-GR"/>
      </w:rPr>
      <w:t>-</w:t>
    </w:r>
    <w:r>
      <w:rPr>
        <w:rFonts w:ascii="Arial" w:hAnsi="Arial"/>
        <w:sz w:val="18"/>
        <w:lang w:val="en-US"/>
      </w:rPr>
      <w:t>mail</w:t>
    </w:r>
    <w:proofErr w:type="gramEnd"/>
    <w:r w:rsidRPr="00274520">
      <w:rPr>
        <w:rFonts w:ascii="Arial" w:hAnsi="Arial"/>
        <w:sz w:val="18"/>
        <w:lang w:val="el-GR"/>
      </w:rPr>
      <w:t xml:space="preserve">: </w:t>
    </w:r>
    <w:r>
      <w:rPr>
        <w:rFonts w:ascii="Arial" w:hAnsi="Arial"/>
        <w:sz w:val="18"/>
        <w:lang w:val="en-US"/>
      </w:rPr>
      <w:t>postmaster</w:t>
    </w:r>
    <w:r w:rsidRPr="00274520">
      <w:rPr>
        <w:rFonts w:ascii="Arial" w:hAnsi="Arial"/>
        <w:sz w:val="18"/>
        <w:lang w:val="el-GR"/>
      </w:rPr>
      <w:t>@</w:t>
    </w:r>
    <w:proofErr w:type="spellStart"/>
    <w:r>
      <w:rPr>
        <w:rFonts w:ascii="Arial" w:hAnsi="Arial"/>
        <w:sz w:val="18"/>
        <w:lang w:val="en-US"/>
      </w:rPr>
      <w:t>amtec</w:t>
    </w:r>
    <w:proofErr w:type="spellEnd"/>
    <w:r w:rsidRPr="00274520">
      <w:rPr>
        <w:rFonts w:ascii="Arial" w:hAnsi="Arial"/>
        <w:sz w:val="18"/>
        <w:lang w:val="el-GR"/>
      </w:rPr>
      <w:t>.</w:t>
    </w:r>
    <w:proofErr w:type="spellStart"/>
    <w:r>
      <w:rPr>
        <w:rFonts w:ascii="Arial" w:hAnsi="Arial"/>
        <w:sz w:val="18"/>
        <w:lang w:val="en-US"/>
      </w:rPr>
      <w:t>gr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16C" w:rsidRDefault="005A316C" w:rsidP="008B56E1">
      <w:r>
        <w:separator/>
      </w:r>
    </w:p>
  </w:footnote>
  <w:footnote w:type="continuationSeparator" w:id="0">
    <w:p w:rsidR="005A316C" w:rsidRDefault="005A316C" w:rsidP="008B56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16C" w:rsidRDefault="005A316C" w:rsidP="00C631F4">
    <w:pPr>
      <w:pStyle w:val="Header"/>
    </w:pPr>
    <w:r>
      <w:object w:dxaOrig="17713" w:dyaOrig="73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71pt;height:73.5pt" o:ole="">
          <v:imagedata r:id="rId1" o:title=""/>
        </v:shape>
        <o:OLEObject Type="Embed" ProgID="MSPhotoEd.3" ShapeID="_x0000_i1025" DrawAspect="Content" ObjectID="_1552912107" r:id="rId2"/>
      </w:obje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3075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760D75"/>
    <w:rsid w:val="0010000A"/>
    <w:rsid w:val="00290A65"/>
    <w:rsid w:val="002F554C"/>
    <w:rsid w:val="003F1378"/>
    <w:rsid w:val="004029D0"/>
    <w:rsid w:val="004B768F"/>
    <w:rsid w:val="0054201C"/>
    <w:rsid w:val="00585C32"/>
    <w:rsid w:val="005A0E64"/>
    <w:rsid w:val="005A316C"/>
    <w:rsid w:val="00646B63"/>
    <w:rsid w:val="006B4127"/>
    <w:rsid w:val="006C2183"/>
    <w:rsid w:val="00717EBF"/>
    <w:rsid w:val="00760D75"/>
    <w:rsid w:val="007E1CA2"/>
    <w:rsid w:val="0086239E"/>
    <w:rsid w:val="008B56E1"/>
    <w:rsid w:val="008D1335"/>
    <w:rsid w:val="009941D2"/>
    <w:rsid w:val="00A70608"/>
    <w:rsid w:val="00AB7404"/>
    <w:rsid w:val="00B84CD9"/>
    <w:rsid w:val="00BA5B7C"/>
    <w:rsid w:val="00C23EB5"/>
    <w:rsid w:val="00C3732A"/>
    <w:rsid w:val="00C4381E"/>
    <w:rsid w:val="00C631F4"/>
    <w:rsid w:val="00C842C3"/>
    <w:rsid w:val="00D3303C"/>
    <w:rsid w:val="00D523FB"/>
    <w:rsid w:val="00D93E12"/>
    <w:rsid w:val="00EE4C77"/>
    <w:rsid w:val="00F61D41"/>
    <w:rsid w:val="00FA6B9A"/>
    <w:rsid w:val="00FE0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2183"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B56E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B56E1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rsid w:val="008B56E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B56E1"/>
    <w:rPr>
      <w:sz w:val="24"/>
      <w:szCs w:val="24"/>
      <w:lang w:val="en-GB" w:eastAsia="en-US"/>
    </w:rPr>
  </w:style>
  <w:style w:type="paragraph" w:customStyle="1" w:styleId="ReturnAddress">
    <w:name w:val="Return Address"/>
    <w:basedOn w:val="Normal"/>
    <w:rsid w:val="008B56E1"/>
    <w:pPr>
      <w:keepLines/>
      <w:framePr w:w="5040" w:hSpace="187" w:vSpace="187" w:wrap="notBeside" w:vAnchor="page" w:hAnchor="margin" w:y="966" w:anchorLock="1"/>
      <w:spacing w:line="200" w:lineRule="atLeast"/>
    </w:pPr>
    <w:rPr>
      <w:rFonts w:ascii="Arial" w:hAnsi="Arial"/>
      <w:spacing w:val="-2"/>
      <w:sz w:val="16"/>
      <w:szCs w:val="20"/>
    </w:rPr>
  </w:style>
  <w:style w:type="character" w:styleId="Hyperlink">
    <w:name w:val="Hyperlink"/>
    <w:basedOn w:val="DefaultParagraphFont"/>
    <w:rsid w:val="008B56E1"/>
    <w:rPr>
      <w:color w:val="0000FF"/>
      <w:u w:val="single"/>
    </w:rPr>
  </w:style>
  <w:style w:type="paragraph" w:customStyle="1" w:styleId="Default">
    <w:name w:val="Default"/>
    <w:rsid w:val="00D3303C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190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ΠΡΟΔΙΑΓΡΑΦΕΣ ΕΝΔΟΦΑΚΟΥ</vt:lpstr>
    </vt:vector>
  </TitlesOfParts>
  <Company>AMVIS</Company>
  <LinksUpToDate>false</LinksUpToDate>
  <CharactersWithSpaces>1364</CharactersWithSpaces>
  <SharedDoc>false</SharedDoc>
  <HLinks>
    <vt:vector size="6" baseType="variant">
      <vt:variant>
        <vt:i4>131125</vt:i4>
      </vt:variant>
      <vt:variant>
        <vt:i4>0</vt:i4>
      </vt:variant>
      <vt:variant>
        <vt:i4>0</vt:i4>
      </vt:variant>
      <vt:variant>
        <vt:i4>5</vt:i4>
      </vt:variant>
      <vt:variant>
        <vt:lpwstr>mailto:postmaster@amvis.gr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ΠΡΟΔΙΑΓΡΑΦΕΣ ΕΝΔΟΦΑΚΟΥ</dc:title>
  <dc:creator>afrodite</dc:creator>
  <cp:lastModifiedBy>diagonismoi</cp:lastModifiedBy>
  <cp:revision>13</cp:revision>
  <cp:lastPrinted>2015-11-30T11:10:00Z</cp:lastPrinted>
  <dcterms:created xsi:type="dcterms:W3CDTF">2015-11-26T10:18:00Z</dcterms:created>
  <dcterms:modified xsi:type="dcterms:W3CDTF">2017-04-05T12:42:00Z</dcterms:modified>
</cp:coreProperties>
</file>